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3" w:rsidRPr="008910CD" w:rsidRDefault="00B27F53" w:rsidP="00B27F53">
      <w:pPr>
        <w:spacing w:line="432" w:lineRule="auto"/>
        <w:jc w:val="center"/>
      </w:pPr>
      <w:r w:rsidRPr="008910CD">
        <w:rPr>
          <w:b/>
        </w:rPr>
        <w:t>ABSTRACT</w:t>
      </w:r>
    </w:p>
    <w:p w:rsidR="00B27F53" w:rsidRPr="00C33FAF" w:rsidRDefault="00B27F53" w:rsidP="00B27F53">
      <w:pPr>
        <w:autoSpaceDE w:val="0"/>
        <w:autoSpaceDN w:val="0"/>
        <w:adjustRightInd w:val="0"/>
        <w:spacing w:line="432" w:lineRule="auto"/>
        <w:jc w:val="both"/>
      </w:pPr>
      <w:r w:rsidRPr="000C71F3">
        <w:t xml:space="preserve">Many dietary bioactive agents have been found to induce apoptosis through the intrinsic mitochondrial-mediated pathway in cancer cells, relying </w:t>
      </w:r>
      <w:r>
        <w:t>on the alteration in Mitochondrial P</w:t>
      </w:r>
      <w:r w:rsidRPr="000C71F3">
        <w:t>ermeability</w:t>
      </w:r>
      <w:r>
        <w:t xml:space="preserve"> T</w:t>
      </w:r>
      <w:r w:rsidRPr="000C71F3">
        <w:t xml:space="preserve">ransition (MPT) and the consequent release of </w:t>
      </w:r>
      <w:proofErr w:type="spellStart"/>
      <w:r>
        <w:t>cytochrome</w:t>
      </w:r>
      <w:proofErr w:type="spellEnd"/>
      <w:r>
        <w:t xml:space="preserve"> c</w:t>
      </w:r>
      <w:r w:rsidRPr="000C71F3">
        <w:t xml:space="preserve">. </w:t>
      </w:r>
      <w:r>
        <w:t>T</w:t>
      </w:r>
      <w:r w:rsidRPr="000C71F3">
        <w:t xml:space="preserve">he efficacy of </w:t>
      </w:r>
      <w:proofErr w:type="spellStart"/>
      <w:r w:rsidRPr="000C71F3">
        <w:rPr>
          <w:i/>
          <w:iCs/>
        </w:rPr>
        <w:t>Momordica</w:t>
      </w:r>
      <w:proofErr w:type="spellEnd"/>
      <w:r w:rsidRPr="000C71F3">
        <w:rPr>
          <w:i/>
          <w:iCs/>
        </w:rPr>
        <w:t xml:space="preserve"> </w:t>
      </w:r>
      <w:proofErr w:type="spellStart"/>
      <w:r w:rsidRPr="000C71F3">
        <w:rPr>
          <w:i/>
          <w:iCs/>
        </w:rPr>
        <w:t>charantia</w:t>
      </w:r>
      <w:proofErr w:type="spellEnd"/>
      <w:r w:rsidRPr="000C71F3">
        <w:rPr>
          <w:iCs/>
        </w:rPr>
        <w:t xml:space="preserve"> (MC) against certain </w:t>
      </w:r>
      <w:r w:rsidRPr="000C71F3">
        <w:t xml:space="preserve">cancers has been linked to its ability to induce </w:t>
      </w:r>
      <w:proofErr w:type="gramStart"/>
      <w:r w:rsidRPr="000C71F3">
        <w:t>apoptosis,</w:t>
      </w:r>
      <w:proofErr w:type="gramEnd"/>
      <w:r>
        <w:t xml:space="preserve"> however,</w:t>
      </w:r>
      <w:r w:rsidRPr="000C71F3">
        <w:t xml:space="preserve"> the underlying mechanism of </w:t>
      </w:r>
      <w:r>
        <w:t xml:space="preserve">the </w:t>
      </w:r>
      <w:r w:rsidRPr="000C71F3">
        <w:t>induction</w:t>
      </w:r>
      <w:r>
        <w:t xml:space="preserve"> is still unknown.</w:t>
      </w:r>
      <w:r w:rsidRPr="000C71F3">
        <w:t xml:space="preserve"> </w:t>
      </w:r>
      <w:r>
        <w:t>T</w:t>
      </w:r>
      <w:r w:rsidRPr="000C71F3">
        <w:t>his</w:t>
      </w:r>
      <w:r>
        <w:t xml:space="preserve"> study was designed to evaluate</w:t>
      </w:r>
      <w:r w:rsidRPr="000C71F3">
        <w:t xml:space="preserve"> the</w:t>
      </w:r>
      <w:r>
        <w:t xml:space="preserve"> effects of</w:t>
      </w:r>
      <w:r w:rsidRPr="00C33FAF">
        <w:t xml:space="preserve"> l</w:t>
      </w:r>
      <w:r>
        <w:t>eaf</w:t>
      </w:r>
      <w:r w:rsidRPr="00C33FAF">
        <w:t xml:space="preserve"> extract of MC on </w:t>
      </w:r>
      <w:r>
        <w:t xml:space="preserve">the opening of </w:t>
      </w:r>
      <w:r w:rsidRPr="00C33FAF">
        <w:t>MPT in normal rat liver mitochondria, and on selected human cancer cell lines.</w:t>
      </w:r>
    </w:p>
    <w:p w:rsidR="00B27F53" w:rsidRDefault="00B27F53" w:rsidP="00B27F53">
      <w:pPr>
        <w:pStyle w:val="NoSpacing"/>
        <w:spacing w:before="0"/>
        <w:jc w:val="both"/>
        <w:rPr>
          <w:lang w:val="en-US"/>
        </w:rPr>
      </w:pPr>
      <w:r w:rsidRPr="00C33FAF">
        <w:rPr>
          <w:lang w:val="en-US"/>
        </w:rPr>
        <w:t>Leaves of</w:t>
      </w:r>
      <w:r>
        <w:rPr>
          <w:lang w:val="en-US"/>
        </w:rPr>
        <w:t xml:space="preserve"> MC obtained</w:t>
      </w:r>
      <w:r w:rsidRPr="00C33FAF">
        <w:rPr>
          <w:lang w:val="en-US"/>
        </w:rPr>
        <w:t xml:space="preserve"> </w:t>
      </w:r>
      <w:r w:rsidRPr="00C33FAF">
        <w:t xml:space="preserve">from the </w:t>
      </w:r>
      <w:r>
        <w:t>Botanical Garden,</w:t>
      </w:r>
      <w:r w:rsidRPr="00C33FAF">
        <w:t xml:space="preserve"> O</w:t>
      </w:r>
      <w:r>
        <w:t>A</w:t>
      </w:r>
      <w:r w:rsidRPr="00C33FAF">
        <w:t>U</w:t>
      </w:r>
      <w:r>
        <w:t xml:space="preserve">, </w:t>
      </w:r>
      <w:proofErr w:type="gramStart"/>
      <w:r>
        <w:t>Ile</w:t>
      </w:r>
      <w:proofErr w:type="gramEnd"/>
      <w:r>
        <w:t xml:space="preserve">-Ife Campus were </w:t>
      </w:r>
      <w:r w:rsidRPr="00C33FAF">
        <w:t xml:space="preserve">authenticated </w:t>
      </w:r>
      <w:r w:rsidRPr="009855A6">
        <w:t>with the voucher number FPL-1783</w:t>
      </w:r>
      <w:r>
        <w:t xml:space="preserve"> </w:t>
      </w:r>
      <w:r w:rsidRPr="009855A6">
        <w:t xml:space="preserve">at the </w:t>
      </w:r>
      <w:r>
        <w:t xml:space="preserve">Herbarium, </w:t>
      </w:r>
      <w:r w:rsidRPr="009855A6">
        <w:t xml:space="preserve">Faculty of </w:t>
      </w:r>
      <w:proofErr w:type="spellStart"/>
      <w:r w:rsidRPr="009855A6">
        <w:t>Pharmacognosy</w:t>
      </w:r>
      <w:proofErr w:type="spellEnd"/>
      <w:r>
        <w:t>, OAU and cold-extracted in</w:t>
      </w:r>
      <w:r w:rsidRPr="009855A6">
        <w:t xml:space="preserve"> distilled water to obtain the</w:t>
      </w:r>
      <w:r>
        <w:rPr>
          <w:lang w:val="en-US"/>
        </w:rPr>
        <w:t xml:space="preserve"> Crude Water-</w:t>
      </w:r>
      <w:r w:rsidRPr="000C71F3">
        <w:rPr>
          <w:lang w:val="en-US"/>
        </w:rPr>
        <w:t>Soluble Extract</w:t>
      </w:r>
      <w:r>
        <w:rPr>
          <w:lang w:val="en-US"/>
        </w:rPr>
        <w:t xml:space="preserve"> (CWSE). </w:t>
      </w:r>
      <w:proofErr w:type="spellStart"/>
      <w:r>
        <w:rPr>
          <w:lang w:val="en-US"/>
        </w:rPr>
        <w:t>Butanol</w:t>
      </w:r>
      <w:proofErr w:type="spellEnd"/>
      <w:r>
        <w:rPr>
          <w:lang w:val="en-US"/>
        </w:rPr>
        <w:t xml:space="preserve"> </w:t>
      </w:r>
      <w:r w:rsidRPr="000C71F3">
        <w:rPr>
          <w:lang w:val="en-US"/>
        </w:rPr>
        <w:t>(D2</w:t>
      </w:r>
      <w:r>
        <w:rPr>
          <w:lang w:val="en-US"/>
        </w:rPr>
        <w:t>), e</w:t>
      </w:r>
      <w:r w:rsidRPr="000C71F3">
        <w:rPr>
          <w:lang w:val="en-US"/>
        </w:rPr>
        <w:t>thyl acetate</w:t>
      </w:r>
      <w:r w:rsidRPr="00C92F3F">
        <w:rPr>
          <w:lang w:val="en-US"/>
        </w:rPr>
        <w:t xml:space="preserve"> </w:t>
      </w:r>
      <w:r>
        <w:rPr>
          <w:lang w:val="en-US"/>
        </w:rPr>
        <w:t>(D3), n-h</w:t>
      </w:r>
      <w:r w:rsidRPr="000C71F3">
        <w:rPr>
          <w:lang w:val="en-US"/>
        </w:rPr>
        <w:t>exane</w:t>
      </w:r>
      <w:r>
        <w:rPr>
          <w:lang w:val="en-US"/>
        </w:rPr>
        <w:t xml:space="preserve"> (D4), d</w:t>
      </w:r>
      <w:r w:rsidRPr="000C71F3">
        <w:rPr>
          <w:lang w:val="en-US"/>
        </w:rPr>
        <w:t>ichloromethane</w:t>
      </w:r>
      <w:r>
        <w:rPr>
          <w:lang w:val="en-US"/>
        </w:rPr>
        <w:t xml:space="preserve"> (</w:t>
      </w:r>
      <w:r w:rsidRPr="000C71F3">
        <w:rPr>
          <w:lang w:val="en-US"/>
        </w:rPr>
        <w:t>D5</w:t>
      </w:r>
      <w:r>
        <w:rPr>
          <w:lang w:val="en-US"/>
        </w:rPr>
        <w:t>)</w:t>
      </w:r>
      <w:r w:rsidRPr="000C71F3">
        <w:rPr>
          <w:lang w:val="en-US"/>
        </w:rPr>
        <w:t xml:space="preserve"> and </w:t>
      </w:r>
      <w:r>
        <w:rPr>
          <w:lang w:val="en-US"/>
        </w:rPr>
        <w:t>the residual a</w:t>
      </w:r>
      <w:r w:rsidRPr="000C71F3">
        <w:rPr>
          <w:lang w:val="en-US"/>
        </w:rPr>
        <w:t>queous</w:t>
      </w:r>
      <w:r w:rsidRPr="00C92F3F">
        <w:rPr>
          <w:lang w:val="en-US"/>
        </w:rPr>
        <w:t xml:space="preserve"> </w:t>
      </w:r>
      <w:r>
        <w:rPr>
          <w:lang w:val="en-US"/>
        </w:rPr>
        <w:t>(D6</w:t>
      </w:r>
      <w:r w:rsidRPr="000C71F3">
        <w:rPr>
          <w:lang w:val="en-US"/>
        </w:rPr>
        <w:t xml:space="preserve">) </w:t>
      </w:r>
      <w:r>
        <w:rPr>
          <w:lang w:val="en-US"/>
        </w:rPr>
        <w:t xml:space="preserve">fractions were obtained from the CWSE via solvent partitioning. Bioassay-guided fractionation of D3 on preparative HPLC/MS yielded </w:t>
      </w:r>
      <w:proofErr w:type="spellStart"/>
      <w:r>
        <w:rPr>
          <w:lang w:val="en-US"/>
        </w:rPr>
        <w:t>flavonoid</w:t>
      </w:r>
      <w:proofErr w:type="spellEnd"/>
      <w:r>
        <w:rPr>
          <w:lang w:val="en-US"/>
        </w:rPr>
        <w:t xml:space="preserve">-rich fractions. Using D1-D6 and the </w:t>
      </w:r>
      <w:proofErr w:type="spellStart"/>
      <w:r>
        <w:rPr>
          <w:lang w:val="en-US"/>
        </w:rPr>
        <w:t>flavonoids</w:t>
      </w:r>
      <w:proofErr w:type="spellEnd"/>
      <w:r>
        <w:rPr>
          <w:lang w:val="en-US"/>
        </w:rPr>
        <w:t xml:space="preserve"> fractions (75-125</w:t>
      </w:r>
      <w:r w:rsidRPr="006E45B4">
        <w:rPr>
          <w:lang w:val="en-US"/>
        </w:rPr>
        <w:t xml:space="preserve"> </w:t>
      </w:r>
      <w:r>
        <w:rPr>
          <w:lang w:val="en-US"/>
        </w:rPr>
        <w:t>µg/</w:t>
      </w:r>
      <w:proofErr w:type="spellStart"/>
      <w:r>
        <w:rPr>
          <w:lang w:val="en-US"/>
        </w:rPr>
        <w:t>mL</w:t>
      </w:r>
      <w:proofErr w:type="spellEnd"/>
      <w:r>
        <w:rPr>
          <w:lang w:val="en-US"/>
        </w:rPr>
        <w:t>), the induction of MPT pore o</w:t>
      </w:r>
      <w:r w:rsidRPr="000C71F3">
        <w:rPr>
          <w:lang w:val="en-US"/>
        </w:rPr>
        <w:t xml:space="preserve">pening </w:t>
      </w:r>
      <w:r>
        <w:rPr>
          <w:lang w:val="en-US"/>
        </w:rPr>
        <w:t xml:space="preserve">in isolated rat liver mitochondria </w:t>
      </w:r>
      <w:r w:rsidRPr="000C71F3">
        <w:rPr>
          <w:lang w:val="en-US"/>
        </w:rPr>
        <w:t>was</w:t>
      </w:r>
      <w:r>
        <w:rPr>
          <w:lang w:val="en-US"/>
        </w:rPr>
        <w:t xml:space="preserve"> assayed</w:t>
      </w:r>
      <w:r w:rsidRPr="000C71F3">
        <w:rPr>
          <w:lang w:val="en-US"/>
        </w:rPr>
        <w:t xml:space="preserve"> </w:t>
      </w:r>
      <w:proofErr w:type="spellStart"/>
      <w:r w:rsidRPr="000C71F3">
        <w:rPr>
          <w:lang w:val="en-US"/>
        </w:rPr>
        <w:t>spectrophotometrically</w:t>
      </w:r>
      <w:proofErr w:type="spellEnd"/>
      <w:r w:rsidRPr="000C71F3">
        <w:rPr>
          <w:lang w:val="en-US"/>
        </w:rPr>
        <w:t xml:space="preserve">. </w:t>
      </w:r>
      <w:r>
        <w:rPr>
          <w:lang w:val="en-US"/>
        </w:rPr>
        <w:t>M</w:t>
      </w:r>
      <w:r w:rsidRPr="000C71F3">
        <w:rPr>
          <w:lang w:val="en-US"/>
        </w:rPr>
        <w:t>echanism of MC-i</w:t>
      </w:r>
      <w:r>
        <w:rPr>
          <w:lang w:val="en-US"/>
        </w:rPr>
        <w:t xml:space="preserve">nduced </w:t>
      </w:r>
      <w:r w:rsidRPr="000C71F3">
        <w:rPr>
          <w:lang w:val="en-US"/>
        </w:rPr>
        <w:t>cell death in</w:t>
      </w:r>
      <w:r>
        <w:rPr>
          <w:lang w:val="en-US"/>
        </w:rPr>
        <w:t xml:space="preserve"> </w:t>
      </w:r>
      <w:r w:rsidRPr="000C71F3">
        <w:rPr>
          <w:lang w:val="en-US"/>
        </w:rPr>
        <w:t>selected cancer cell lines</w:t>
      </w:r>
      <w:r>
        <w:rPr>
          <w:lang w:val="en-US"/>
        </w:rPr>
        <w:t xml:space="preserve"> </w:t>
      </w:r>
      <w:r w:rsidRPr="000C71F3">
        <w:rPr>
          <w:lang w:val="en-US"/>
        </w:rPr>
        <w:t>[</w:t>
      </w:r>
      <w:r w:rsidRPr="000C71F3">
        <w:t xml:space="preserve">MDA-MB-231 </w:t>
      </w:r>
      <w:r>
        <w:t>and</w:t>
      </w:r>
      <w:r w:rsidRPr="000C71F3">
        <w:t xml:space="preserve"> MDA-MB-436 (breast cancer), </w:t>
      </w:r>
      <w:proofErr w:type="spellStart"/>
      <w:r w:rsidRPr="000C71F3">
        <w:t>HeLa</w:t>
      </w:r>
      <w:proofErr w:type="spellEnd"/>
      <w:r w:rsidRPr="000C71F3">
        <w:t xml:space="preserve"> (CCL-2) (cervical cancer) </w:t>
      </w:r>
      <w:r>
        <w:t xml:space="preserve">and </w:t>
      </w:r>
      <w:r w:rsidRPr="000C71F3">
        <w:t>A549</w:t>
      </w:r>
      <w:r>
        <w:t xml:space="preserve"> </w:t>
      </w:r>
      <w:r w:rsidRPr="000C71F3">
        <w:t>(lung cancer)</w:t>
      </w:r>
      <w:r>
        <w:t>]</w:t>
      </w:r>
      <w:r>
        <w:rPr>
          <w:lang w:val="en-US"/>
        </w:rPr>
        <w:t xml:space="preserve"> was investigated </w:t>
      </w:r>
      <w:r w:rsidRPr="000C71F3">
        <w:rPr>
          <w:lang w:val="en-US"/>
        </w:rPr>
        <w:t>using the</w:t>
      </w:r>
      <w:r>
        <w:rPr>
          <w:lang w:val="en-US"/>
        </w:rPr>
        <w:t xml:space="preserve"> MTT,</w:t>
      </w:r>
      <w:r w:rsidRPr="001925FB">
        <w:rPr>
          <w:lang w:val="en-US"/>
        </w:rPr>
        <w:t xml:space="preserve"> </w:t>
      </w:r>
      <w:r>
        <w:rPr>
          <w:lang w:val="en-US"/>
        </w:rPr>
        <w:t xml:space="preserve">DAPI </w:t>
      </w:r>
      <w:r w:rsidRPr="00DF7261">
        <w:rPr>
          <w:lang w:val="en-US"/>
        </w:rPr>
        <w:t>(</w:t>
      </w:r>
      <w:r w:rsidRPr="00DF7261">
        <w:rPr>
          <w:rFonts w:eastAsia="Times New Roman"/>
          <w:color w:val="000000"/>
        </w:rPr>
        <w:t xml:space="preserve">4,6-diamidino-2-phenylindole </w:t>
      </w:r>
      <w:proofErr w:type="spellStart"/>
      <w:r w:rsidRPr="00DF7261">
        <w:rPr>
          <w:rFonts w:eastAsia="Times New Roman"/>
          <w:color w:val="000000"/>
        </w:rPr>
        <w:t>dihydrochloride</w:t>
      </w:r>
      <w:proofErr w:type="spellEnd"/>
      <w:r w:rsidRPr="00DF7261">
        <w:rPr>
          <w:color w:val="000000"/>
        </w:rPr>
        <w:t>)</w:t>
      </w:r>
      <w:r>
        <w:rPr>
          <w:lang w:val="en-US"/>
        </w:rPr>
        <w:t xml:space="preserve"> and</w:t>
      </w:r>
      <w:r w:rsidRPr="00DF7261">
        <w:t xml:space="preserve"> </w:t>
      </w:r>
      <w:proofErr w:type="spellStart"/>
      <w:r w:rsidRPr="00DF7261">
        <w:t>Luciferin-Luciferase</w:t>
      </w:r>
      <w:proofErr w:type="spellEnd"/>
      <w:r w:rsidRPr="00DF7261">
        <w:t xml:space="preserve"> </w:t>
      </w:r>
      <w:r>
        <w:rPr>
          <w:lang w:val="en-US"/>
        </w:rPr>
        <w:t>a</w:t>
      </w:r>
      <w:r w:rsidRPr="00DF7261">
        <w:rPr>
          <w:lang w:val="en-US"/>
        </w:rPr>
        <w:t xml:space="preserve">ssays for cell viability, </w:t>
      </w:r>
      <w:r w:rsidRPr="000C71F3">
        <w:rPr>
          <w:lang w:val="en-US"/>
        </w:rPr>
        <w:t>membrane integrity</w:t>
      </w:r>
      <w:r>
        <w:rPr>
          <w:lang w:val="en-US"/>
        </w:rPr>
        <w:t xml:space="preserve">, </w:t>
      </w:r>
      <w:r w:rsidRPr="000C71F3">
        <w:rPr>
          <w:lang w:val="en-US"/>
        </w:rPr>
        <w:t>chromatin condensation</w:t>
      </w:r>
      <w:r>
        <w:rPr>
          <w:lang w:val="en-US"/>
        </w:rPr>
        <w:t xml:space="preserve"> and </w:t>
      </w:r>
      <w:r w:rsidRPr="000C71F3">
        <w:rPr>
          <w:lang w:val="en-US"/>
        </w:rPr>
        <w:t>ATP levels</w:t>
      </w:r>
      <w:r>
        <w:rPr>
          <w:lang w:val="en-US"/>
        </w:rPr>
        <w:t xml:space="preserve">’ assessments respectively. </w:t>
      </w:r>
      <w:proofErr w:type="spellStart"/>
      <w:r>
        <w:rPr>
          <w:lang w:val="en-US"/>
        </w:rPr>
        <w:t>Cytochrome</w:t>
      </w:r>
      <w:proofErr w:type="spellEnd"/>
      <w:r>
        <w:rPr>
          <w:lang w:val="en-US"/>
        </w:rPr>
        <w:t xml:space="preserve"> c </w:t>
      </w:r>
      <w:r w:rsidRPr="000C71F3">
        <w:rPr>
          <w:lang w:val="en-US"/>
        </w:rPr>
        <w:t xml:space="preserve">release </w:t>
      </w:r>
      <w:r>
        <w:rPr>
          <w:lang w:val="en-US"/>
        </w:rPr>
        <w:t xml:space="preserve">and </w:t>
      </w:r>
      <w:r w:rsidRPr="000C71F3">
        <w:rPr>
          <w:lang w:val="en-US"/>
        </w:rPr>
        <w:t>caspase-3 activation</w:t>
      </w:r>
      <w:r>
        <w:rPr>
          <w:lang w:val="en-US"/>
        </w:rPr>
        <w:t xml:space="preserve"> were determined by W</w:t>
      </w:r>
      <w:r w:rsidRPr="000C71F3">
        <w:rPr>
          <w:lang w:val="en-US"/>
        </w:rPr>
        <w:t>estern blotting</w:t>
      </w:r>
      <w:r>
        <w:rPr>
          <w:lang w:val="en-US"/>
        </w:rPr>
        <w:t xml:space="preserve"> while mitochondrial potential</w:t>
      </w:r>
      <w:r w:rsidRPr="000C71F3">
        <w:rPr>
          <w:lang w:val="en-US"/>
        </w:rPr>
        <w:t xml:space="preserve"> </w:t>
      </w:r>
      <w:r>
        <w:rPr>
          <w:lang w:val="en-US"/>
        </w:rPr>
        <w:t xml:space="preserve">depolarization and </w:t>
      </w:r>
      <w:r w:rsidRPr="000C71F3">
        <w:rPr>
          <w:lang w:val="en-US"/>
        </w:rPr>
        <w:t>Rea</w:t>
      </w:r>
      <w:r>
        <w:rPr>
          <w:lang w:val="en-US"/>
        </w:rPr>
        <w:t xml:space="preserve">ctive Oxygen Species (ROS) generation were assayed using flow </w:t>
      </w:r>
      <w:proofErr w:type="spellStart"/>
      <w:r>
        <w:rPr>
          <w:lang w:val="en-US"/>
        </w:rPr>
        <w:t>cytometry</w:t>
      </w:r>
      <w:proofErr w:type="spellEnd"/>
      <w:r>
        <w:rPr>
          <w:lang w:val="en-US"/>
        </w:rPr>
        <w:t xml:space="preserve">.  Data were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 xml:space="preserve"> using</w:t>
      </w:r>
      <w:r w:rsidRPr="000C71F3">
        <w:rPr>
          <w:lang w:val="en-US"/>
        </w:rPr>
        <w:t xml:space="preserve"> ANOVA</w:t>
      </w:r>
      <w:r>
        <w:rPr>
          <w:lang w:val="en-US"/>
        </w:rPr>
        <w:t xml:space="preserve"> at </w:t>
      </w:r>
      <w:r w:rsidRPr="00FC1F0B">
        <w:rPr>
          <w:lang w:val="en-US"/>
        </w:rPr>
        <w:t>α</w:t>
      </w:r>
      <w:r w:rsidRPr="00766767">
        <w:rPr>
          <w:vertAlign w:val="subscript"/>
          <w:lang w:val="en-US"/>
        </w:rPr>
        <w:t xml:space="preserve"> 0.05</w:t>
      </w:r>
      <w:r>
        <w:rPr>
          <w:vertAlign w:val="subscript"/>
          <w:lang w:val="en-US"/>
        </w:rPr>
        <w:t>.</w:t>
      </w:r>
      <w:r w:rsidRPr="000C71F3">
        <w:rPr>
          <w:lang w:val="en-US"/>
        </w:rPr>
        <w:t xml:space="preserve"> </w:t>
      </w:r>
    </w:p>
    <w:p w:rsidR="00B27F53" w:rsidRDefault="00B27F53" w:rsidP="00B27F53">
      <w:pPr>
        <w:autoSpaceDE w:val="0"/>
        <w:autoSpaceDN w:val="0"/>
        <w:adjustRightInd w:val="0"/>
        <w:spacing w:line="432" w:lineRule="auto"/>
        <w:jc w:val="both"/>
      </w:pPr>
      <w:r w:rsidRPr="000C71F3">
        <w:t xml:space="preserve">Concentration-dependent </w:t>
      </w:r>
      <w:r>
        <w:t>(125&gt;100&gt;75 µg/</w:t>
      </w:r>
      <w:proofErr w:type="spellStart"/>
      <w:r>
        <w:t>mL</w:t>
      </w:r>
      <w:proofErr w:type="spellEnd"/>
      <w:r>
        <w:t>) MPT pore opening induction was</w:t>
      </w:r>
      <w:r w:rsidRPr="000C71F3">
        <w:t xml:space="preserve"> obser</w:t>
      </w:r>
      <w:r>
        <w:t>ved for</w:t>
      </w:r>
      <w:r w:rsidRPr="000C71F3">
        <w:t xml:space="preserve"> fraction</w:t>
      </w:r>
      <w:r>
        <w:t>s</w:t>
      </w:r>
      <w:r w:rsidRPr="000C71F3">
        <w:t xml:space="preserve"> </w:t>
      </w:r>
      <w:r>
        <w:t>of MC with the highest induction</w:t>
      </w:r>
      <w:r w:rsidRPr="000C71F3">
        <w:t xml:space="preserve"> </w:t>
      </w:r>
      <w:r>
        <w:t>of 23</w:t>
      </w:r>
      <w:r w:rsidRPr="000C71F3">
        <w:t xml:space="preserve"> and 21</w:t>
      </w:r>
      <w:r>
        <w:t xml:space="preserve"> folds seen in D2 and </w:t>
      </w:r>
      <w:proofErr w:type="spellStart"/>
      <w:r>
        <w:t>flavonoids</w:t>
      </w:r>
      <w:proofErr w:type="spellEnd"/>
      <w:r>
        <w:t>,</w:t>
      </w:r>
      <w:r w:rsidRPr="000C71F3">
        <w:t xml:space="preserve"> respectively </w:t>
      </w:r>
      <w:r>
        <w:t>relative to control</w:t>
      </w:r>
      <w:r w:rsidRPr="000C71F3">
        <w:t>.</w:t>
      </w:r>
      <w:r>
        <w:t xml:space="preserve"> Also, D3, D4, and D5 showed </w:t>
      </w:r>
      <w:r w:rsidRPr="000C71F3">
        <w:rPr>
          <w:color w:val="000000"/>
        </w:rPr>
        <w:t xml:space="preserve">concentration-dependent </w:t>
      </w:r>
      <w:proofErr w:type="spellStart"/>
      <w:r>
        <w:lastRenderedPageBreak/>
        <w:t>cytotoxicities</w:t>
      </w:r>
      <w:proofErr w:type="spellEnd"/>
      <w:r>
        <w:t>;</w:t>
      </w:r>
      <w:r>
        <w:rPr>
          <w:color w:val="000000"/>
        </w:rPr>
        <w:t xml:space="preserve"> with</w:t>
      </w:r>
      <w:r>
        <w:t xml:space="preserve"> D3 being the most </w:t>
      </w:r>
      <w:proofErr w:type="spellStart"/>
      <w:r>
        <w:t>cytotoxic</w:t>
      </w:r>
      <w:proofErr w:type="spellEnd"/>
      <w:r>
        <w:t xml:space="preserve"> </w:t>
      </w:r>
      <w:r w:rsidRPr="000C71F3">
        <w:t xml:space="preserve">for MDA-MB 231, 436, A549 and </w:t>
      </w:r>
      <w:proofErr w:type="spellStart"/>
      <w:r w:rsidRPr="000C71F3">
        <w:t>HeL</w:t>
      </w:r>
      <w:r>
        <w:t>a</w:t>
      </w:r>
      <w:proofErr w:type="spellEnd"/>
      <w:r>
        <w:t xml:space="preserve"> cells</w:t>
      </w:r>
      <w:r w:rsidRPr="000C71F3">
        <w:t xml:space="preserve"> </w:t>
      </w:r>
      <w:r>
        <w:t xml:space="preserve">at </w:t>
      </w:r>
      <w:r w:rsidRPr="000C71F3">
        <w:t>125</w:t>
      </w:r>
      <w:r>
        <w:t xml:space="preserve"> µg/</w:t>
      </w:r>
      <w:proofErr w:type="spellStart"/>
      <w:r>
        <w:t>mL</w:t>
      </w:r>
      <w:proofErr w:type="spellEnd"/>
      <w:r w:rsidRPr="000C71F3">
        <w:t xml:space="preserve"> </w:t>
      </w:r>
      <w:r>
        <w:t>(33.6</w:t>
      </w:r>
      <w:r w:rsidRPr="000C71F3">
        <w:t xml:space="preserve">%, </w:t>
      </w:r>
      <w:r>
        <w:t>34.7%, 31.6</w:t>
      </w:r>
      <w:r w:rsidRPr="000C71F3">
        <w:t xml:space="preserve">% and </w:t>
      </w:r>
      <w:r>
        <w:t>38.6</w:t>
      </w:r>
      <w:r w:rsidRPr="000C71F3">
        <w:t>%</w:t>
      </w:r>
      <w:r>
        <w:t xml:space="preserve">, respectively) while </w:t>
      </w:r>
      <w:r w:rsidRPr="000C71F3">
        <w:t xml:space="preserve">D2 and D6 showed </w:t>
      </w:r>
      <w:r>
        <w:t xml:space="preserve">no significant toxicities. For the sub-fractions, </w:t>
      </w:r>
      <w:proofErr w:type="spellStart"/>
      <w:r>
        <w:t>flavonoids</w:t>
      </w:r>
      <w:proofErr w:type="spellEnd"/>
      <w:r w:rsidRPr="000C71F3">
        <w:t xml:space="preserve"> exhibited the highest </w:t>
      </w:r>
      <w:proofErr w:type="spellStart"/>
      <w:r w:rsidRPr="000C71F3">
        <w:t>cytotoxici</w:t>
      </w:r>
      <w:r>
        <w:t>ties</w:t>
      </w:r>
      <w:proofErr w:type="spellEnd"/>
      <w:r w:rsidRPr="000C71F3">
        <w:t xml:space="preserve"> </w:t>
      </w:r>
      <w:r>
        <w:t>at 13.0% and 20.9</w:t>
      </w:r>
      <w:r w:rsidRPr="000C71F3">
        <w:t>% for MDA-MB 436 and A549 cell</w:t>
      </w:r>
      <w:r>
        <w:t>s,</w:t>
      </w:r>
      <w:r w:rsidRPr="000C71F3">
        <w:t xml:space="preserve"> respectively</w:t>
      </w:r>
      <w:r>
        <w:t xml:space="preserve"> relative to control</w:t>
      </w:r>
      <w:r w:rsidRPr="000C71F3">
        <w:t>.</w:t>
      </w:r>
      <w:r>
        <w:t xml:space="preserve"> At </w:t>
      </w:r>
      <w:r w:rsidRPr="000C71F3">
        <w:t>125</w:t>
      </w:r>
      <w:r>
        <w:t xml:space="preserve"> </w:t>
      </w:r>
      <w:r w:rsidRPr="000C71F3">
        <w:t>µg/</w:t>
      </w:r>
      <w:proofErr w:type="spellStart"/>
      <w:r w:rsidRPr="000C71F3">
        <w:t>m</w:t>
      </w:r>
      <w:r>
        <w:t>L</w:t>
      </w:r>
      <w:proofErr w:type="spellEnd"/>
      <w:r>
        <w:t>,</w:t>
      </w:r>
      <w:r w:rsidRPr="000C71F3">
        <w:t xml:space="preserve"> </w:t>
      </w:r>
      <w:r>
        <w:t>t</w:t>
      </w:r>
      <w:r w:rsidRPr="000C71F3">
        <w:t xml:space="preserve">he mitochondrial potential of </w:t>
      </w:r>
      <w:r>
        <w:t xml:space="preserve">D3-treated MDA-MB 436 and A549 cells </w:t>
      </w:r>
      <w:r w:rsidRPr="000C71F3">
        <w:t xml:space="preserve">were most significantly depolarized </w:t>
      </w:r>
      <w:r>
        <w:t xml:space="preserve">relative to </w:t>
      </w:r>
      <w:r w:rsidRPr="000C71F3">
        <w:t xml:space="preserve">control </w:t>
      </w:r>
      <w:r>
        <w:t xml:space="preserve">i.e. (43.1±2.3 </w:t>
      </w:r>
      <w:proofErr w:type="spellStart"/>
      <w:r>
        <w:t>vs</w:t>
      </w:r>
      <w:proofErr w:type="spellEnd"/>
      <w:r>
        <w:t xml:space="preserve"> 175.8±6.1)</w:t>
      </w:r>
      <w:r w:rsidRPr="000C71F3">
        <w:t xml:space="preserve"> and </w:t>
      </w:r>
      <w:r>
        <w:t xml:space="preserve">(24.8±2.5 </w:t>
      </w:r>
      <w:proofErr w:type="spellStart"/>
      <w:r>
        <w:t>vs</w:t>
      </w:r>
      <w:proofErr w:type="spellEnd"/>
      <w:r>
        <w:t xml:space="preserve"> 131.7±11.2</w:t>
      </w:r>
      <w:r w:rsidRPr="000C71F3">
        <w:t>)</w:t>
      </w:r>
      <w:r>
        <w:t xml:space="preserve"> respectively, same as </w:t>
      </w:r>
      <w:proofErr w:type="spellStart"/>
      <w:r>
        <w:t>flavonoids</w:t>
      </w:r>
      <w:proofErr w:type="spellEnd"/>
      <w:r>
        <w:t xml:space="preserve">-treated A549 cells at </w:t>
      </w:r>
      <w:r w:rsidRPr="000C71F3">
        <w:t>146.9</w:t>
      </w:r>
      <w:r>
        <w:t xml:space="preserve">±4.5 </w:t>
      </w:r>
      <w:proofErr w:type="spellStart"/>
      <w:r>
        <w:t>vs</w:t>
      </w:r>
      <w:proofErr w:type="spellEnd"/>
      <w:r>
        <w:t xml:space="preserve"> 267.4±11.0. </w:t>
      </w:r>
      <w:r w:rsidRPr="000C71F3">
        <w:t>Cells treated with D3 at 125</w:t>
      </w:r>
      <w:r>
        <w:t xml:space="preserve"> </w:t>
      </w:r>
      <w:r w:rsidRPr="000C71F3">
        <w:t>µg/</w:t>
      </w:r>
      <w:proofErr w:type="spellStart"/>
      <w:r w:rsidRPr="000C71F3">
        <w:t>m</w:t>
      </w:r>
      <w:r>
        <w:t>L</w:t>
      </w:r>
      <w:proofErr w:type="spellEnd"/>
      <w:r w:rsidRPr="000C71F3">
        <w:t xml:space="preserve"> sh</w:t>
      </w:r>
      <w:r>
        <w:t xml:space="preserve">owed </w:t>
      </w:r>
      <w:r w:rsidRPr="000C71F3">
        <w:t xml:space="preserve">significant decrease </w:t>
      </w:r>
      <w:r>
        <w:t xml:space="preserve">in </w:t>
      </w:r>
      <w:r w:rsidRPr="000C71F3">
        <w:t>intracellular ATP levels</w:t>
      </w:r>
      <w:r>
        <w:t xml:space="preserve"> </w:t>
      </w:r>
      <w:r w:rsidRPr="000C71F3">
        <w:t>(</w:t>
      </w:r>
      <w:r>
        <w:t>80.6</w:t>
      </w:r>
      <w:r w:rsidRPr="000C71F3">
        <w:t>±4.</w:t>
      </w:r>
      <w:r>
        <w:t xml:space="preserve">7 </w:t>
      </w:r>
      <w:proofErr w:type="spellStart"/>
      <w:r>
        <w:t>vs</w:t>
      </w:r>
      <w:proofErr w:type="spellEnd"/>
      <w:r>
        <w:t xml:space="preserve"> 106.7±5.7)</w:t>
      </w:r>
      <w:r w:rsidRPr="000C71F3">
        <w:t xml:space="preserve"> for MDA-MB</w:t>
      </w:r>
      <w:r>
        <w:t xml:space="preserve"> </w:t>
      </w:r>
      <w:r w:rsidRPr="000C71F3">
        <w:t xml:space="preserve">436 and </w:t>
      </w:r>
      <w:r>
        <w:t>(43.7</w:t>
      </w:r>
      <w:r w:rsidRPr="000C71F3">
        <w:t>±</w:t>
      </w:r>
      <w:r>
        <w:t>0.1</w:t>
      </w:r>
      <w:r w:rsidRPr="000C71F3">
        <w:t xml:space="preserve"> </w:t>
      </w:r>
      <w:proofErr w:type="spellStart"/>
      <w:r>
        <w:t>vs</w:t>
      </w:r>
      <w:proofErr w:type="spellEnd"/>
      <w:r>
        <w:t xml:space="preserve"> 98.6±0.7) </w:t>
      </w:r>
      <w:r w:rsidRPr="000C71F3">
        <w:t xml:space="preserve">for A549 </w:t>
      </w:r>
      <w:r>
        <w:t xml:space="preserve">cells; and </w:t>
      </w:r>
      <w:proofErr w:type="spellStart"/>
      <w:r>
        <w:t>flavonoids</w:t>
      </w:r>
      <w:proofErr w:type="spellEnd"/>
      <w:r>
        <w:t xml:space="preserve">-treated A549 cells at 81.2±1.2 </w:t>
      </w:r>
      <w:proofErr w:type="spellStart"/>
      <w:r>
        <w:t>vs</w:t>
      </w:r>
      <w:proofErr w:type="spellEnd"/>
      <w:r>
        <w:t xml:space="preserve"> </w:t>
      </w:r>
      <w:r w:rsidRPr="000C71F3">
        <w:t>105.0</w:t>
      </w:r>
      <w:r>
        <w:t xml:space="preserve">±2.8 relative to control. The ROS generation significantly increased in D3-treated </w:t>
      </w:r>
      <w:r w:rsidRPr="000C71F3">
        <w:t>MDA-MB</w:t>
      </w:r>
      <w:r>
        <w:t xml:space="preserve"> 436 (</w:t>
      </w:r>
      <w:r w:rsidRPr="00D06533">
        <w:t>332.1</w:t>
      </w:r>
      <w:r w:rsidRPr="000C71F3">
        <w:t>±</w:t>
      </w:r>
      <w:r>
        <w:t xml:space="preserve">3.2 </w:t>
      </w:r>
      <w:proofErr w:type="spellStart"/>
      <w:r>
        <w:t>vs</w:t>
      </w:r>
      <w:proofErr w:type="spellEnd"/>
      <w:r>
        <w:t xml:space="preserve"> </w:t>
      </w:r>
      <w:r w:rsidRPr="00DE4C83">
        <w:t>100.0</w:t>
      </w:r>
      <w:r w:rsidRPr="000C71F3">
        <w:t>±</w:t>
      </w:r>
      <w:r>
        <w:t>2.2) and A549 (</w:t>
      </w:r>
      <w:r w:rsidRPr="00DE4C83">
        <w:t>305</w:t>
      </w:r>
      <w:r>
        <w:t>.0</w:t>
      </w:r>
      <w:r w:rsidRPr="000C71F3">
        <w:t>±</w:t>
      </w:r>
      <w:r>
        <w:t xml:space="preserve">16.0 </w:t>
      </w:r>
      <w:proofErr w:type="spellStart"/>
      <w:r>
        <w:t>vs</w:t>
      </w:r>
      <w:proofErr w:type="spellEnd"/>
      <w:r>
        <w:t xml:space="preserve"> 42.0</w:t>
      </w:r>
      <w:r w:rsidRPr="000C71F3">
        <w:t>±</w:t>
      </w:r>
      <w:r>
        <w:t xml:space="preserve">4.5) cells, as well as in </w:t>
      </w:r>
      <w:proofErr w:type="spellStart"/>
      <w:r>
        <w:t>flavonoids</w:t>
      </w:r>
      <w:proofErr w:type="spellEnd"/>
      <w:r>
        <w:t>-treated A549 cells (571.9</w:t>
      </w:r>
      <w:r w:rsidRPr="000C71F3">
        <w:t>±</w:t>
      </w:r>
      <w:r>
        <w:t xml:space="preserve">45.5 </w:t>
      </w:r>
      <w:proofErr w:type="spellStart"/>
      <w:r>
        <w:t>vs</w:t>
      </w:r>
      <w:proofErr w:type="spellEnd"/>
      <w:r>
        <w:t xml:space="preserve"> 58.2</w:t>
      </w:r>
      <w:r w:rsidRPr="000C71F3">
        <w:t>±</w:t>
      </w:r>
      <w:r>
        <w:t xml:space="preserve">1.4) </w:t>
      </w:r>
      <w:proofErr w:type="gramStart"/>
      <w:r>
        <w:t>at 125 µg/</w:t>
      </w:r>
      <w:proofErr w:type="spellStart"/>
      <w:r>
        <w:t>mL</w:t>
      </w:r>
      <w:proofErr w:type="spellEnd"/>
      <w:r>
        <w:t xml:space="preserve"> relative to control</w:t>
      </w:r>
      <w:proofErr w:type="gramEnd"/>
      <w:r>
        <w:t>.</w:t>
      </w:r>
    </w:p>
    <w:p w:rsidR="00B27F53" w:rsidRDefault="00B27F53" w:rsidP="00B27F53">
      <w:pPr>
        <w:autoSpaceDE w:val="0"/>
        <w:autoSpaceDN w:val="0"/>
        <w:adjustRightInd w:val="0"/>
        <w:spacing w:line="432" w:lineRule="auto"/>
        <w:jc w:val="both"/>
      </w:pPr>
      <w:r>
        <w:t xml:space="preserve">The bioactive agents of </w:t>
      </w:r>
      <w:proofErr w:type="spellStart"/>
      <w:r w:rsidRPr="00766767">
        <w:rPr>
          <w:i/>
        </w:rPr>
        <w:t>Momordica</w:t>
      </w:r>
      <w:proofErr w:type="spellEnd"/>
      <w:r w:rsidRPr="00766767">
        <w:rPr>
          <w:i/>
        </w:rPr>
        <w:t xml:space="preserve"> </w:t>
      </w:r>
      <w:proofErr w:type="spellStart"/>
      <w:r w:rsidRPr="00766767">
        <w:rPr>
          <w:i/>
        </w:rPr>
        <w:t>charantia</w:t>
      </w:r>
      <w:proofErr w:type="spellEnd"/>
      <w:r>
        <w:t xml:space="preserve"> induced a mitochondrial-dependent cell death in the selected cancer cell lines.</w:t>
      </w:r>
    </w:p>
    <w:p w:rsidR="00B27F53" w:rsidRPr="003220E3" w:rsidRDefault="00B27F53" w:rsidP="00B27F53">
      <w:pPr>
        <w:pStyle w:val="NoSpacing"/>
        <w:spacing w:before="0"/>
      </w:pPr>
      <w:r w:rsidRPr="003220E3">
        <w:rPr>
          <w:b/>
          <w:lang w:val="en-US"/>
        </w:rPr>
        <w:t>Keywords:</w:t>
      </w:r>
      <w:r w:rsidRPr="003220E3">
        <w:rPr>
          <w:lang w:val="en-US"/>
        </w:rPr>
        <w:t xml:space="preserve"> </w:t>
      </w:r>
      <w:r>
        <w:rPr>
          <w:lang w:val="en-US"/>
        </w:rPr>
        <w:t>C</w:t>
      </w:r>
      <w:r w:rsidRPr="003220E3">
        <w:rPr>
          <w:lang w:val="en-US"/>
        </w:rPr>
        <w:t>ancer</w:t>
      </w:r>
      <w:r>
        <w:rPr>
          <w:lang w:val="en-US"/>
        </w:rPr>
        <w:t xml:space="preserve"> cell lines</w:t>
      </w:r>
      <w:r w:rsidRPr="003220E3">
        <w:t>,</w:t>
      </w:r>
      <w:r>
        <w:t xml:space="preserve"> </w:t>
      </w:r>
      <w:r w:rsidRPr="003220E3">
        <w:rPr>
          <w:lang w:val="en-US"/>
        </w:rPr>
        <w:t>Mitochondrial Permeability Transition,</w:t>
      </w:r>
      <w:r w:rsidRPr="003220E3">
        <w:rPr>
          <w:i/>
          <w:lang w:val="en-US"/>
        </w:rPr>
        <w:t xml:space="preserve"> </w:t>
      </w:r>
      <w:r>
        <w:t>M</w:t>
      </w:r>
      <w:r w:rsidRPr="003220E3">
        <w:t>itochondrial potential,</w:t>
      </w:r>
    </w:p>
    <w:p w:rsidR="00B27F53" w:rsidRDefault="00B27F53" w:rsidP="00B27F53">
      <w:pPr>
        <w:pStyle w:val="NoSpacing"/>
        <w:spacing w:before="0"/>
        <w:rPr>
          <w:i/>
          <w:lang w:val="en-US"/>
        </w:rPr>
      </w:pPr>
      <w:proofErr w:type="spellStart"/>
      <w:proofErr w:type="gramStart"/>
      <w:r w:rsidRPr="003220E3">
        <w:rPr>
          <w:i/>
          <w:lang w:val="en-US"/>
        </w:rPr>
        <w:t>Momordica</w:t>
      </w:r>
      <w:proofErr w:type="spellEnd"/>
      <w:r w:rsidRPr="003220E3">
        <w:rPr>
          <w:i/>
          <w:lang w:val="en-US"/>
        </w:rPr>
        <w:t xml:space="preserve"> </w:t>
      </w:r>
      <w:proofErr w:type="spellStart"/>
      <w:r w:rsidRPr="003220E3">
        <w:rPr>
          <w:i/>
          <w:lang w:val="en-US"/>
        </w:rPr>
        <w:t>charantia</w:t>
      </w:r>
      <w:proofErr w:type="spellEnd"/>
      <w:r w:rsidRPr="003220E3">
        <w:rPr>
          <w:i/>
          <w:lang w:val="en-US"/>
        </w:rPr>
        <w:t>.</w:t>
      </w:r>
      <w:proofErr w:type="gramEnd"/>
    </w:p>
    <w:p w:rsidR="00B27F53" w:rsidRPr="003220E3" w:rsidRDefault="00B27F53" w:rsidP="00B27F53">
      <w:pPr>
        <w:pStyle w:val="NoSpacing"/>
        <w:suppressLineNumbers/>
        <w:spacing w:before="0"/>
        <w:rPr>
          <w:lang w:val="en-US"/>
        </w:rPr>
      </w:pPr>
    </w:p>
    <w:p w:rsidR="00B27F53" w:rsidRPr="00D2205F" w:rsidRDefault="00B27F53" w:rsidP="00B27F53">
      <w:pPr>
        <w:tabs>
          <w:tab w:val="left" w:pos="284"/>
          <w:tab w:val="left" w:pos="7797"/>
        </w:tabs>
        <w:spacing w:line="432" w:lineRule="auto"/>
        <w:jc w:val="both"/>
      </w:pPr>
      <w:r w:rsidRPr="00476CFF">
        <w:rPr>
          <w:b/>
        </w:rPr>
        <w:t>Word count:</w:t>
      </w:r>
      <w:r>
        <w:t xml:space="preserve"> 494</w:t>
      </w:r>
    </w:p>
    <w:p w:rsidR="00FE0ED6" w:rsidRDefault="00B27F53"/>
    <w:sectPr w:rsidR="00FE0ED6" w:rsidSect="00E3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F53"/>
    <w:rsid w:val="001D0E26"/>
    <w:rsid w:val="002359F1"/>
    <w:rsid w:val="002F45DB"/>
    <w:rsid w:val="00342091"/>
    <w:rsid w:val="00553E0B"/>
    <w:rsid w:val="00731668"/>
    <w:rsid w:val="008D2CA8"/>
    <w:rsid w:val="009B3A82"/>
    <w:rsid w:val="00B27F53"/>
    <w:rsid w:val="00C47F96"/>
    <w:rsid w:val="00E01586"/>
    <w:rsid w:val="00E3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27F53"/>
    <w:pPr>
      <w:spacing w:before="240" w:after="0" w:line="432" w:lineRule="auto"/>
    </w:pPr>
    <w:rPr>
      <w:rFonts w:ascii="Times New Roman" w:eastAsia="Calibri" w:hAnsi="Times New Roman" w:cs="Times New Roman"/>
      <w:bCs/>
      <w:i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2019-04-16T18:59:00Z</dcterms:created>
  <dcterms:modified xsi:type="dcterms:W3CDTF">2019-04-16T19:00:00Z</dcterms:modified>
</cp:coreProperties>
</file>